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3CD96E1" w:rsidR="005E4084" w:rsidRPr="00267B36" w:rsidRDefault="00000000">
      <w:pPr>
        <w:rPr>
          <w:bCs/>
        </w:rPr>
      </w:pPr>
      <w:r w:rsidRPr="00267B36">
        <w:rPr>
          <w:bCs/>
        </w:rPr>
        <w:t xml:space="preserve">RESOLVED: Shareholders </w:t>
      </w:r>
      <w:r w:rsidR="00486766">
        <w:rPr>
          <w:bCs/>
        </w:rPr>
        <w:t xml:space="preserve">of 3M Company (“3M”) </w:t>
      </w:r>
      <w:r w:rsidRPr="00267B36">
        <w:rPr>
          <w:bCs/>
        </w:rPr>
        <w:t>urge the board of directors to oversee a third-party audit (within a reasonable time and at a reasonable cost) which assesses and produces recommendations for improving the racial impacts of its policies, practices, products, and services, above and beyond legal and regulatory matters. A report on the audit, prepared at reasonable cost and omitting confidential/proprietary information, should be published on the company’s website.</w:t>
      </w:r>
    </w:p>
    <w:p w14:paraId="00000002" w14:textId="77777777" w:rsidR="005E4084" w:rsidRPr="00267B36" w:rsidRDefault="005E4084">
      <w:pPr>
        <w:rPr>
          <w:bCs/>
        </w:rPr>
      </w:pPr>
    </w:p>
    <w:p w14:paraId="00000003" w14:textId="1C32E24F" w:rsidR="005E4084" w:rsidRPr="00267B36" w:rsidRDefault="00000000">
      <w:pPr>
        <w:rPr>
          <w:bCs/>
        </w:rPr>
      </w:pPr>
      <w:r w:rsidRPr="00267B36">
        <w:rPr>
          <w:bCs/>
        </w:rPr>
        <w:t xml:space="preserve">WHEREAS: Racial equity audits engage companies in a process that may unlock value, uncover blind spots, and </w:t>
      </w:r>
      <w:r w:rsidR="002108DA">
        <w:rPr>
          <w:bCs/>
        </w:rPr>
        <w:t xml:space="preserve">strengthen </w:t>
      </w:r>
      <w:r w:rsidRPr="00267B36">
        <w:rPr>
          <w:bCs/>
        </w:rPr>
        <w:t xml:space="preserve">external </w:t>
      </w:r>
      <w:r w:rsidR="002108DA">
        <w:rPr>
          <w:bCs/>
        </w:rPr>
        <w:t>relationships</w:t>
      </w:r>
      <w:r w:rsidRPr="00267B36">
        <w:rPr>
          <w:bCs/>
        </w:rPr>
        <w:t>.</w:t>
      </w:r>
    </w:p>
    <w:p w14:paraId="00000004" w14:textId="77777777" w:rsidR="005E4084" w:rsidRPr="00267B36" w:rsidRDefault="005E4084">
      <w:pPr>
        <w:rPr>
          <w:bCs/>
        </w:rPr>
      </w:pPr>
    </w:p>
    <w:p w14:paraId="21DA45D3" w14:textId="77777777" w:rsidR="002108DA" w:rsidRDefault="002108DA" w:rsidP="002108DA">
      <w:pPr>
        <w:rPr>
          <w:bCs/>
        </w:rPr>
      </w:pPr>
      <w:r w:rsidRPr="005328CE">
        <w:rPr>
          <w:bCs/>
        </w:rPr>
        <w:t>Leaders of major racial justice organizations across the</w:t>
      </w:r>
      <w:r>
        <w:rPr>
          <w:bCs/>
        </w:rPr>
        <w:t xml:space="preserve"> </w:t>
      </w:r>
      <w:r w:rsidRPr="005328CE">
        <w:rPr>
          <w:bCs/>
        </w:rPr>
        <w:t>United States</w:t>
      </w:r>
      <w:r>
        <w:rPr>
          <w:bCs/>
        </w:rPr>
        <w:t xml:space="preserve"> have called for companies to conduct </w:t>
      </w:r>
      <w:r w:rsidRPr="005328CE">
        <w:rPr>
          <w:bCs/>
        </w:rPr>
        <w:t>racial equity audits</w:t>
      </w:r>
      <w:r>
        <w:rPr>
          <w:bCs/>
        </w:rPr>
        <w:t xml:space="preserve">. The </w:t>
      </w:r>
      <w:r w:rsidRPr="005328CE">
        <w:rPr>
          <w:bCs/>
        </w:rPr>
        <w:t>best practices</w:t>
      </w:r>
      <w:r>
        <w:rPr>
          <w:bCs/>
        </w:rPr>
        <w:t xml:space="preserve"> these organizations identified </w:t>
      </w:r>
      <w:r w:rsidRPr="005328CE">
        <w:rPr>
          <w:bCs/>
        </w:rPr>
        <w:t xml:space="preserve">for completing </w:t>
      </w:r>
      <w:r>
        <w:rPr>
          <w:bCs/>
        </w:rPr>
        <w:t>these audits are</w:t>
      </w:r>
      <w:r w:rsidRPr="005328CE">
        <w:rPr>
          <w:bCs/>
        </w:rPr>
        <w:t>:</w:t>
      </w:r>
    </w:p>
    <w:p w14:paraId="3A9F0064" w14:textId="085C99BD" w:rsidR="002108DA" w:rsidRPr="002108DA" w:rsidRDefault="002108DA" w:rsidP="009C0B2D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 xml:space="preserve">Select </w:t>
      </w:r>
      <w:r w:rsidRPr="002108DA">
        <w:rPr>
          <w:bCs/>
        </w:rPr>
        <w:t>an independent person or firm with civil rights and racial justice expertise and adequate resources to complete the audit.</w:t>
      </w:r>
    </w:p>
    <w:p w14:paraId="40AFB654" w14:textId="225A7DC1" w:rsidR="00AF0C0C" w:rsidRPr="009C0B2D" w:rsidRDefault="002108DA" w:rsidP="009C0B2D">
      <w:pPr>
        <w:pStyle w:val="ListParagraph"/>
        <w:numPr>
          <w:ilvl w:val="0"/>
          <w:numId w:val="2"/>
        </w:numPr>
        <w:spacing w:line="240" w:lineRule="auto"/>
        <w:rPr>
          <w:bCs/>
        </w:rPr>
      </w:pPr>
      <w:r w:rsidRPr="002108DA">
        <w:rPr>
          <w:bCs/>
        </w:rPr>
        <w:t>Ensure the audit comprehensively examines how corporate policies, practices, and</w:t>
      </w:r>
      <w:r w:rsidR="009C0B2D">
        <w:rPr>
          <w:bCs/>
        </w:rPr>
        <w:t xml:space="preserve"> </w:t>
      </w:r>
      <w:r w:rsidRPr="009C0B2D">
        <w:rPr>
          <w:bCs/>
        </w:rPr>
        <w:t>products can ameliorate or exacerbate racial inequalities. Audit processes should</w:t>
      </w:r>
      <w:r w:rsidR="009C0B2D">
        <w:rPr>
          <w:bCs/>
        </w:rPr>
        <w:t xml:space="preserve"> </w:t>
      </w:r>
      <w:r w:rsidRPr="009C0B2D">
        <w:rPr>
          <w:bCs/>
        </w:rPr>
        <w:t>proactively identify and engag</w:t>
      </w:r>
      <w:r w:rsidR="00AF0C0C" w:rsidRPr="009C0B2D">
        <w:rPr>
          <w:bCs/>
        </w:rPr>
        <w:t>e</w:t>
      </w:r>
      <w:r w:rsidRPr="009C0B2D">
        <w:rPr>
          <w:bCs/>
        </w:rPr>
        <w:t xml:space="preserve"> in outreach to </w:t>
      </w:r>
      <w:r w:rsidR="00AF0C0C" w:rsidRPr="009C0B2D">
        <w:rPr>
          <w:bCs/>
        </w:rPr>
        <w:t xml:space="preserve">a wide range of </w:t>
      </w:r>
      <w:r w:rsidRPr="009C0B2D">
        <w:rPr>
          <w:bCs/>
        </w:rPr>
        <w:t>stakeholders</w:t>
      </w:r>
      <w:r w:rsidR="00AF0C0C" w:rsidRPr="009C0B2D">
        <w:rPr>
          <w:bCs/>
        </w:rPr>
        <w:t xml:space="preserve"> </w:t>
      </w:r>
      <w:r w:rsidR="00733437">
        <w:rPr>
          <w:bCs/>
        </w:rPr>
        <w:t xml:space="preserve">such as </w:t>
      </w:r>
      <w:r w:rsidR="00733437" w:rsidRPr="00267B36">
        <w:rPr>
          <w:bCs/>
        </w:rPr>
        <w:t>civil rights organizations, employees, and customers</w:t>
      </w:r>
      <w:r w:rsidR="00733437">
        <w:rPr>
          <w:bCs/>
        </w:rPr>
        <w:t xml:space="preserve"> </w:t>
      </w:r>
      <w:r w:rsidRPr="009C0B2D">
        <w:rPr>
          <w:bCs/>
        </w:rPr>
        <w:t>impacted by racial inequity</w:t>
      </w:r>
      <w:r w:rsidR="00733437">
        <w:rPr>
          <w:bCs/>
        </w:rPr>
        <w:t xml:space="preserve">. </w:t>
      </w:r>
    </w:p>
    <w:p w14:paraId="3D7289CC" w14:textId="2248B404" w:rsidR="002108DA" w:rsidRPr="00AF0C0C" w:rsidRDefault="00AF0C0C" w:rsidP="009C0B2D">
      <w:pPr>
        <w:pStyle w:val="ListParagraph"/>
        <w:numPr>
          <w:ilvl w:val="0"/>
          <w:numId w:val="2"/>
        </w:numPr>
        <w:rPr>
          <w:bCs/>
        </w:rPr>
      </w:pPr>
      <w:r>
        <w:rPr>
          <w:bCs/>
        </w:rPr>
        <w:t xml:space="preserve">Publish </w:t>
      </w:r>
      <w:r w:rsidR="002108DA" w:rsidRPr="00AF0C0C">
        <w:rPr>
          <w:bCs/>
        </w:rPr>
        <w:t>audit findings, recommendations, and progress reports</w:t>
      </w:r>
      <w:r>
        <w:rPr>
          <w:bCs/>
        </w:rPr>
        <w:t xml:space="preserve"> </w:t>
      </w:r>
      <w:r w:rsidR="002108DA" w:rsidRPr="00AF0C0C">
        <w:rPr>
          <w:bCs/>
        </w:rPr>
        <w:t xml:space="preserve">with action plans </w:t>
      </w:r>
      <w:r>
        <w:rPr>
          <w:bCs/>
        </w:rPr>
        <w:t>with timelines to address identified issues</w:t>
      </w:r>
      <w:r w:rsidR="002108DA" w:rsidRPr="00AF0C0C">
        <w:rPr>
          <w:bCs/>
        </w:rPr>
        <w:t>.</w:t>
      </w:r>
      <w:r>
        <w:rPr>
          <w:rStyle w:val="FootnoteReference"/>
          <w:bCs/>
        </w:rPr>
        <w:footnoteReference w:id="1"/>
      </w:r>
    </w:p>
    <w:p w14:paraId="6E1D3944" w14:textId="77777777" w:rsidR="002108DA" w:rsidRDefault="002108DA" w:rsidP="002108DA">
      <w:pPr>
        <w:rPr>
          <w:bCs/>
        </w:rPr>
      </w:pPr>
    </w:p>
    <w:p w14:paraId="722AC90E" w14:textId="77777777" w:rsidR="002108DA" w:rsidRPr="005328CE" w:rsidRDefault="002108DA" w:rsidP="002108DA">
      <w:pPr>
        <w:spacing w:line="240" w:lineRule="auto"/>
        <w:rPr>
          <w:bCs/>
        </w:rPr>
      </w:pPr>
      <w:r>
        <w:rPr>
          <w:bCs/>
        </w:rPr>
        <w:t xml:space="preserve">At least </w:t>
      </w:r>
      <w:r w:rsidRPr="005328CE">
        <w:rPr>
          <w:bCs/>
        </w:rPr>
        <w:t>19 corporations have committed or are in the process of completing racial equity</w:t>
      </w:r>
    </w:p>
    <w:p w14:paraId="6E7018E4" w14:textId="05EB7F56" w:rsidR="002108DA" w:rsidRDefault="00486766" w:rsidP="002108DA">
      <w:pPr>
        <w:rPr>
          <w:bCs/>
        </w:rPr>
      </w:pPr>
      <w:r>
        <w:rPr>
          <w:bCs/>
        </w:rPr>
        <w:t>a</w:t>
      </w:r>
      <w:r w:rsidR="002108DA" w:rsidRPr="005328CE">
        <w:rPr>
          <w:bCs/>
        </w:rPr>
        <w:t>udits</w:t>
      </w:r>
      <w:r w:rsidR="001936FB">
        <w:rPr>
          <w:bCs/>
        </w:rPr>
        <w:t>.</w:t>
      </w:r>
      <w:r w:rsidR="00873273">
        <w:rPr>
          <w:bCs/>
        </w:rPr>
        <w:t xml:space="preserve"> </w:t>
      </w:r>
    </w:p>
    <w:p w14:paraId="388876BB" w14:textId="77777777" w:rsidR="00227396" w:rsidRDefault="00227396" w:rsidP="002108DA">
      <w:pPr>
        <w:rPr>
          <w:bCs/>
        </w:rPr>
      </w:pPr>
    </w:p>
    <w:p w14:paraId="04E1B85B" w14:textId="63419092" w:rsidR="00873273" w:rsidRDefault="00873273" w:rsidP="00873273">
      <w:pPr>
        <w:rPr>
          <w:bCs/>
        </w:rPr>
      </w:pPr>
      <w:r>
        <w:rPr>
          <w:bCs/>
        </w:rPr>
        <w:t xml:space="preserve">3M has </w:t>
      </w:r>
      <w:r w:rsidR="00381F9D">
        <w:rPr>
          <w:bCs/>
        </w:rPr>
        <w:t>said</w:t>
      </w:r>
      <w:r w:rsidR="00486766">
        <w:rPr>
          <w:bCs/>
        </w:rPr>
        <w:t>,</w:t>
      </w:r>
      <w:r w:rsidR="00381F9D">
        <w:rPr>
          <w:bCs/>
        </w:rPr>
        <w:t xml:space="preserve"> “</w:t>
      </w:r>
      <w:r w:rsidRPr="000505BE">
        <w:rPr>
          <w:bCs/>
        </w:rPr>
        <w:t>As a science company, 3M relies on data to inform our priorities. Our team has rooted our work in the proven research that equity is a superior growth model for our company and our communities.</w:t>
      </w:r>
      <w:r w:rsidR="00EB7271">
        <w:rPr>
          <w:bCs/>
        </w:rPr>
        <w:t>”</w:t>
      </w:r>
      <w:r w:rsidR="00EB7271">
        <w:rPr>
          <w:rStyle w:val="FootnoteReference"/>
          <w:bCs/>
        </w:rPr>
        <w:footnoteReference w:id="2"/>
      </w:r>
      <w:r w:rsidR="00EB7271">
        <w:rPr>
          <w:bCs/>
        </w:rPr>
        <w:t xml:space="preserve"> </w:t>
      </w:r>
    </w:p>
    <w:p w14:paraId="4CA1498E" w14:textId="0480B177" w:rsidR="00EA21C6" w:rsidRDefault="00EA21C6" w:rsidP="001936FB">
      <w:pPr>
        <w:rPr>
          <w:bCs/>
        </w:rPr>
      </w:pPr>
    </w:p>
    <w:p w14:paraId="5248BE2D" w14:textId="5E02A51B" w:rsidR="00873273" w:rsidRDefault="00EB7271" w:rsidP="00873273">
      <w:pPr>
        <w:rPr>
          <w:bCs/>
        </w:rPr>
      </w:pPr>
      <w:r w:rsidRPr="00B9404B">
        <w:rPr>
          <w:bCs/>
        </w:rPr>
        <w:t xml:space="preserve">CEO Mike Roman </w:t>
      </w:r>
      <w:r>
        <w:rPr>
          <w:bCs/>
        </w:rPr>
        <w:t>also said</w:t>
      </w:r>
      <w:r w:rsidR="00486766">
        <w:rPr>
          <w:bCs/>
        </w:rPr>
        <w:t>,</w:t>
      </w:r>
      <w:r>
        <w:rPr>
          <w:bCs/>
        </w:rPr>
        <w:t xml:space="preserve"> </w:t>
      </w:r>
      <w:r w:rsidR="00873273" w:rsidRPr="00B9404B">
        <w:rPr>
          <w:bCs/>
        </w:rPr>
        <w:t xml:space="preserve">"Progress requires us all to stand up as advocates for racial inclusion and social justice. I stand shoulder to shoulder with everyone who wants to make a difference, and commit our expertise, </w:t>
      </w:r>
      <w:proofErr w:type="gramStart"/>
      <w:r w:rsidR="00873273" w:rsidRPr="00B9404B">
        <w:rPr>
          <w:bCs/>
        </w:rPr>
        <w:t>experience</w:t>
      </w:r>
      <w:proofErr w:type="gramEnd"/>
      <w:r w:rsidR="00873273" w:rsidRPr="00B9404B">
        <w:rPr>
          <w:bCs/>
        </w:rPr>
        <w:t xml:space="preserve"> and energy to improving our society one community at a time"</w:t>
      </w:r>
      <w:r>
        <w:rPr>
          <w:rStyle w:val="FootnoteReference"/>
          <w:bCs/>
        </w:rPr>
        <w:footnoteReference w:id="3"/>
      </w:r>
    </w:p>
    <w:p w14:paraId="4BB4A800" w14:textId="77777777" w:rsidR="00873273" w:rsidRDefault="00873273" w:rsidP="00873273">
      <w:pPr>
        <w:rPr>
          <w:bCs/>
        </w:rPr>
      </w:pPr>
    </w:p>
    <w:p w14:paraId="7C4350B6" w14:textId="53499B57" w:rsidR="00FD4A27" w:rsidRDefault="00A95A83" w:rsidP="00FD4A27">
      <w:pPr>
        <w:rPr>
          <w:bCs/>
        </w:rPr>
      </w:pPr>
      <w:r>
        <w:rPr>
          <w:bCs/>
        </w:rPr>
        <w:t xml:space="preserve">3M has undertaken </w:t>
      </w:r>
      <w:proofErr w:type="gramStart"/>
      <w:r>
        <w:rPr>
          <w:bCs/>
        </w:rPr>
        <w:t>a number of</w:t>
      </w:r>
      <w:proofErr w:type="gramEnd"/>
      <w:r>
        <w:rPr>
          <w:bCs/>
        </w:rPr>
        <w:t xml:space="preserve"> admirable initiatives, including but not limited to commi</w:t>
      </w:r>
      <w:r w:rsidR="00486766">
        <w:rPr>
          <w:bCs/>
        </w:rPr>
        <w:t>tting</w:t>
      </w:r>
      <w:r>
        <w:rPr>
          <w:bCs/>
        </w:rPr>
        <w:t xml:space="preserve"> to spend $50 million </w:t>
      </w:r>
      <w:r w:rsidR="00486766">
        <w:rPr>
          <w:bCs/>
        </w:rPr>
        <w:t xml:space="preserve">on </w:t>
      </w:r>
      <w:r>
        <w:rPr>
          <w:bCs/>
        </w:rPr>
        <w:t>racial justice and equity projects</w:t>
      </w:r>
      <w:r w:rsidR="00F24931">
        <w:rPr>
          <w:bCs/>
        </w:rPr>
        <w:t>,</w:t>
      </w:r>
      <w:r>
        <w:rPr>
          <w:rStyle w:val="FootnoteReference"/>
          <w:bCs/>
        </w:rPr>
        <w:footnoteReference w:id="4"/>
      </w:r>
      <w:r>
        <w:rPr>
          <w:bCs/>
        </w:rPr>
        <w:t xml:space="preserve"> </w:t>
      </w:r>
      <w:r w:rsidR="00FD4A27">
        <w:rPr>
          <w:bCs/>
        </w:rPr>
        <w:t xml:space="preserve">hosting events about the link between racism and </w:t>
      </w:r>
      <w:r w:rsidR="00FD4A27" w:rsidRPr="00CE7A01">
        <w:rPr>
          <w:bCs/>
        </w:rPr>
        <w:t>social determinants of health</w:t>
      </w:r>
      <w:r w:rsidR="00FD4A27">
        <w:rPr>
          <w:bCs/>
        </w:rPr>
        <w:t>,</w:t>
      </w:r>
      <w:r w:rsidR="00FD4A27">
        <w:rPr>
          <w:rStyle w:val="FootnoteReference"/>
          <w:bCs/>
        </w:rPr>
        <w:footnoteReference w:id="5"/>
      </w:r>
      <w:r w:rsidR="00FD4A27">
        <w:rPr>
          <w:bCs/>
        </w:rPr>
        <w:t xml:space="preserve"> </w:t>
      </w:r>
      <w:r w:rsidR="00174922">
        <w:rPr>
          <w:bCs/>
        </w:rPr>
        <w:t>reflecting on their hiring process,</w:t>
      </w:r>
      <w:r w:rsidR="00174922">
        <w:rPr>
          <w:rStyle w:val="FootnoteReference"/>
          <w:bCs/>
        </w:rPr>
        <w:footnoteReference w:id="6"/>
      </w:r>
      <w:r w:rsidR="00174922">
        <w:rPr>
          <w:bCs/>
        </w:rPr>
        <w:t xml:space="preserve"> setting </w:t>
      </w:r>
      <w:r w:rsidR="00174922">
        <w:rPr>
          <w:bCs/>
        </w:rPr>
        <w:lastRenderedPageBreak/>
        <w:t>representation goals for diverse employees and suppliers,</w:t>
      </w:r>
      <w:r w:rsidR="00CD7175">
        <w:rPr>
          <w:bCs/>
        </w:rPr>
        <w:t xml:space="preserve"> </w:t>
      </w:r>
      <w:r w:rsidR="00174922">
        <w:rPr>
          <w:bCs/>
        </w:rPr>
        <w:t>and seeking to integrate equity considerations into new product design.</w:t>
      </w:r>
      <w:r w:rsidR="00174922">
        <w:rPr>
          <w:rStyle w:val="FootnoteReference"/>
          <w:bCs/>
        </w:rPr>
        <w:footnoteReference w:id="7"/>
      </w:r>
    </w:p>
    <w:p w14:paraId="77D2CFEA" w14:textId="77777777" w:rsidR="00486766" w:rsidRDefault="00486766" w:rsidP="00FD4A27">
      <w:pPr>
        <w:rPr>
          <w:bCs/>
        </w:rPr>
      </w:pPr>
    </w:p>
    <w:p w14:paraId="3C315484" w14:textId="768D710E" w:rsidR="00C8446B" w:rsidRDefault="00381F9D" w:rsidP="00A86263">
      <w:pPr>
        <w:rPr>
          <w:bCs/>
        </w:rPr>
      </w:pPr>
      <w:r>
        <w:rPr>
          <w:bCs/>
        </w:rPr>
        <w:t>3M</w:t>
      </w:r>
      <w:r w:rsidR="009C3300">
        <w:rPr>
          <w:bCs/>
        </w:rPr>
        <w:t>has also mis stepped at times, with</w:t>
      </w:r>
      <w:r w:rsidR="00D92148">
        <w:rPr>
          <w:bCs/>
        </w:rPr>
        <w:t xml:space="preserve"> allegations from</w:t>
      </w:r>
      <w:r w:rsidR="004E12DE">
        <w:rPr>
          <w:bCs/>
        </w:rPr>
        <w:t xml:space="preserve"> multiple employees </w:t>
      </w:r>
      <w:r w:rsidR="00D92148">
        <w:rPr>
          <w:bCs/>
        </w:rPr>
        <w:t>of discrimination or retaliation at 3M’s South Dakota plant.</w:t>
      </w:r>
      <w:r w:rsidR="004E12DE">
        <w:rPr>
          <w:bCs/>
        </w:rPr>
        <w:t>”</w:t>
      </w:r>
      <w:r w:rsidR="004E12DE">
        <w:rPr>
          <w:rStyle w:val="FootnoteReference"/>
          <w:bCs/>
        </w:rPr>
        <w:footnoteReference w:id="8"/>
      </w:r>
      <w:r w:rsidR="00D92148">
        <w:rPr>
          <w:bCs/>
        </w:rPr>
        <w:t xml:space="preserve"> The company also agreed to pay more than $10 billion to help clean up PFAS (</w:t>
      </w:r>
      <w:r w:rsidR="00D92148" w:rsidRPr="00FB3C0B">
        <w:rPr>
          <w:bCs/>
        </w:rPr>
        <w:t>per- and polyfluoroalkyl substances</w:t>
      </w:r>
      <w:r w:rsidR="00D92148">
        <w:rPr>
          <w:bCs/>
        </w:rPr>
        <w:t>) known as “forever chemicals.</w:t>
      </w:r>
      <w:r w:rsidR="00486766">
        <w:rPr>
          <w:bCs/>
        </w:rPr>
        <w:t>”</w:t>
      </w:r>
      <w:r w:rsidR="00D92148">
        <w:rPr>
          <w:rStyle w:val="FootnoteReference"/>
          <w:bCs/>
        </w:rPr>
        <w:footnoteReference w:id="9"/>
      </w:r>
      <w:r w:rsidR="00D92148">
        <w:rPr>
          <w:bCs/>
        </w:rPr>
        <w:t xml:space="preserve"> A Harvard study researched </w:t>
      </w:r>
      <w:r w:rsidR="00486766">
        <w:rPr>
          <w:bCs/>
        </w:rPr>
        <w:t xml:space="preserve">forever chemicals </w:t>
      </w:r>
      <w:r w:rsidR="009B73E4">
        <w:rPr>
          <w:bCs/>
        </w:rPr>
        <w:t>exposure in the United States and found</w:t>
      </w:r>
      <w:r w:rsidR="00D92148">
        <w:rPr>
          <w:bCs/>
        </w:rPr>
        <w:t xml:space="preserve"> “</w:t>
      </w:r>
      <w:r w:rsidR="00D92148" w:rsidRPr="009D4EBE">
        <w:rPr>
          <w:bCs/>
        </w:rPr>
        <w:t>statistical evidence of disproportionate exposure in Black and Hispanic communities</w:t>
      </w:r>
      <w:r w:rsidR="00D92148">
        <w:rPr>
          <w:bCs/>
        </w:rPr>
        <w:t>”</w:t>
      </w:r>
      <w:r w:rsidR="009F049C">
        <w:rPr>
          <w:bCs/>
        </w:rPr>
        <w:t xml:space="preserve">. </w:t>
      </w:r>
      <w:r w:rsidR="009F049C">
        <w:rPr>
          <w:rStyle w:val="FootnoteReference"/>
          <w:bCs/>
        </w:rPr>
        <w:footnoteReference w:id="10"/>
      </w:r>
    </w:p>
    <w:p w14:paraId="3E1B3C4B" w14:textId="77777777" w:rsidR="00AD65DF" w:rsidRDefault="00AD65DF" w:rsidP="00A86263">
      <w:pPr>
        <w:rPr>
          <w:bCs/>
        </w:rPr>
      </w:pPr>
    </w:p>
    <w:p w14:paraId="1691DC4B" w14:textId="0A0E9E85" w:rsidR="00267B36" w:rsidRDefault="00000000" w:rsidP="00EA2EBE">
      <w:pPr>
        <w:rPr>
          <w:bCs/>
        </w:rPr>
      </w:pPr>
      <w:r w:rsidRPr="00267B36">
        <w:rPr>
          <w:bCs/>
        </w:rPr>
        <w:t xml:space="preserve">We urge </w:t>
      </w:r>
      <w:r w:rsidR="00CD7175">
        <w:rPr>
          <w:bCs/>
        </w:rPr>
        <w:t xml:space="preserve">3M </w:t>
      </w:r>
      <w:r w:rsidRPr="00267B36">
        <w:rPr>
          <w:bCs/>
        </w:rPr>
        <w:t xml:space="preserve">to conduct a racial equity audit to examine its </w:t>
      </w:r>
      <w:r w:rsidR="00EA2EBE">
        <w:rPr>
          <w:bCs/>
        </w:rPr>
        <w:t xml:space="preserve">total impact and to support the longevity </w:t>
      </w:r>
      <w:r w:rsidR="00CD7175">
        <w:rPr>
          <w:bCs/>
        </w:rPr>
        <w:t xml:space="preserve">of </w:t>
      </w:r>
      <w:r w:rsidR="00EA2EBE">
        <w:rPr>
          <w:bCs/>
        </w:rPr>
        <w:t xml:space="preserve">its </w:t>
      </w:r>
      <w:r w:rsidR="00CD7175">
        <w:rPr>
          <w:bCs/>
        </w:rPr>
        <w:t xml:space="preserve">businesses </w:t>
      </w:r>
      <w:r w:rsidR="00831A56">
        <w:rPr>
          <w:bCs/>
        </w:rPr>
        <w:t>by developing a full</w:t>
      </w:r>
      <w:r w:rsidR="00EA2EBE">
        <w:rPr>
          <w:bCs/>
        </w:rPr>
        <w:t xml:space="preserve"> understanding of its role in supporting racial equity efforts. </w:t>
      </w:r>
    </w:p>
    <w:sectPr w:rsidR="00267B3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CB969" w14:textId="77777777" w:rsidR="006732E5" w:rsidRDefault="006732E5" w:rsidP="00AF0C0C">
      <w:pPr>
        <w:spacing w:line="240" w:lineRule="auto"/>
      </w:pPr>
      <w:r>
        <w:separator/>
      </w:r>
    </w:p>
  </w:endnote>
  <w:endnote w:type="continuationSeparator" w:id="0">
    <w:p w14:paraId="78E30A07" w14:textId="77777777" w:rsidR="006732E5" w:rsidRDefault="006732E5" w:rsidP="00AF0C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9DF40" w14:textId="77777777" w:rsidR="006732E5" w:rsidRDefault="006732E5" w:rsidP="00AF0C0C">
      <w:pPr>
        <w:spacing w:line="240" w:lineRule="auto"/>
      </w:pPr>
      <w:r>
        <w:separator/>
      </w:r>
    </w:p>
  </w:footnote>
  <w:footnote w:type="continuationSeparator" w:id="0">
    <w:p w14:paraId="3C9766FE" w14:textId="77777777" w:rsidR="006732E5" w:rsidRDefault="006732E5" w:rsidP="00AF0C0C">
      <w:pPr>
        <w:spacing w:line="240" w:lineRule="auto"/>
      </w:pPr>
      <w:r>
        <w:continuationSeparator/>
      </w:r>
    </w:p>
  </w:footnote>
  <w:footnote w:id="1">
    <w:p w14:paraId="5A2ECA11" w14:textId="02C75F30" w:rsidR="00AF0C0C" w:rsidRPr="00AF0C0C" w:rsidRDefault="00AF0C0C">
      <w:pPr>
        <w:pStyle w:val="FootnoteText"/>
        <w:rPr>
          <w:bCs/>
        </w:rPr>
      </w:pPr>
      <w:r>
        <w:rPr>
          <w:rStyle w:val="FootnoteReference"/>
        </w:rPr>
        <w:footnoteRef/>
      </w:r>
      <w:r>
        <w:t xml:space="preserve"> </w:t>
      </w:r>
      <w:r w:rsidRPr="00AF0C0C">
        <w:rPr>
          <w:bCs/>
        </w:rPr>
        <w:t>https://hiphopcaucus.org/major-u-s-civil-rights-and-racial-justice-organizations-call-on-corporations-to-account-for-racial-equity-and-civil-rights-audits/</w:t>
      </w:r>
    </w:p>
  </w:footnote>
  <w:footnote w:id="2">
    <w:p w14:paraId="4E89779C" w14:textId="050B2D11" w:rsidR="00EB7271" w:rsidRPr="00EB7271" w:rsidRDefault="00EB7271">
      <w:pPr>
        <w:pStyle w:val="FootnoteText"/>
        <w:rPr>
          <w:bCs/>
        </w:rPr>
      </w:pPr>
      <w:r>
        <w:rPr>
          <w:rStyle w:val="FootnoteReference"/>
        </w:rPr>
        <w:footnoteRef/>
      </w:r>
      <w:r>
        <w:t xml:space="preserve"> </w:t>
      </w:r>
      <w:r w:rsidRPr="00EB7271">
        <w:rPr>
          <w:bCs/>
        </w:rPr>
        <w:t>https://equity.3m.com/</w:t>
      </w:r>
    </w:p>
  </w:footnote>
  <w:footnote w:id="3">
    <w:p w14:paraId="41FD12A1" w14:textId="40009D68" w:rsidR="00EB7271" w:rsidRPr="00EB7271" w:rsidRDefault="00EB7271">
      <w:pPr>
        <w:pStyle w:val="FootnoteText"/>
        <w:rPr>
          <w:bCs/>
        </w:rPr>
      </w:pPr>
      <w:r>
        <w:rPr>
          <w:rStyle w:val="FootnoteReference"/>
        </w:rPr>
        <w:footnoteRef/>
      </w:r>
      <w:r>
        <w:t xml:space="preserve"> </w:t>
      </w:r>
      <w:r w:rsidRPr="00EB7271">
        <w:rPr>
          <w:bCs/>
        </w:rPr>
        <w:t>https://www.bizjournals.com/twincities/news/2020/09/16/3m-50m-five-years-racial-opportunity-gaps.html</w:t>
      </w:r>
    </w:p>
  </w:footnote>
  <w:footnote w:id="4">
    <w:p w14:paraId="4440A920" w14:textId="716AF99F" w:rsidR="00A95A83" w:rsidRPr="00A95A83" w:rsidRDefault="00A95A8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A95A83">
        <w:rPr>
          <w:bCs/>
        </w:rPr>
        <w:t>https://www.bizjournals.com/twincities/news/2020/09/16/3m-50m-five-years-racial-opportunity-gaps.html</w:t>
      </w:r>
    </w:p>
  </w:footnote>
  <w:footnote w:id="5">
    <w:p w14:paraId="34094107" w14:textId="42167F4F" w:rsidR="00FD4A27" w:rsidRPr="00FD4A27" w:rsidRDefault="00FD4A27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FD4A27">
        <w:rPr>
          <w:bCs/>
        </w:rPr>
        <w:t>https://multimedia.3m.com/mws/media/2063965O/sdoh-and-structual-racism-webready.pdf</w:t>
      </w:r>
    </w:p>
  </w:footnote>
  <w:footnote w:id="6">
    <w:p w14:paraId="7C53FA30" w14:textId="77777777" w:rsidR="00174922" w:rsidRPr="00C5119D" w:rsidRDefault="00174922" w:rsidP="0017492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730E7D">
        <w:t>https://equity.3m.com/DEI-report-our-people</w:t>
      </w:r>
    </w:p>
  </w:footnote>
  <w:footnote w:id="7">
    <w:p w14:paraId="3CB201C4" w14:textId="77777777" w:rsidR="00174922" w:rsidRPr="00695C96" w:rsidRDefault="00174922" w:rsidP="00174922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95C96">
        <w:rPr>
          <w:bCs/>
        </w:rPr>
        <w:t>https://equity.3m.com/</w:t>
      </w:r>
    </w:p>
  </w:footnote>
  <w:footnote w:id="8">
    <w:p w14:paraId="1BB5126D" w14:textId="548DEA88" w:rsidR="004E12DE" w:rsidRPr="00C5119D" w:rsidRDefault="004E12DE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4E12DE">
        <w:t>https://atlantablackstar.com/2023/08/27/manufacturing-plant-3m-sued-by-four-former-employees/#:~:text=The%203M%20corporation%20is%20being%20sued%20by%20four,the%20company%20accountable%20for%20its%20alleged%20discriminatory%20practices.</w:t>
      </w:r>
    </w:p>
  </w:footnote>
  <w:footnote w:id="9">
    <w:p w14:paraId="0EF3745F" w14:textId="3A950F5C" w:rsidR="00D92148" w:rsidRPr="00D92148" w:rsidRDefault="00D9214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C5119D">
        <w:rPr>
          <w:bCs/>
        </w:rPr>
        <w:t>https://www.washingtonpost.com/business/2023/06/27/3m-pfas-settlement-shows-new-chemicals-need-more-regulation/4dcdf438-14f9-11ee-9de3-ba1fa29e9bec_story.html</w:t>
      </w:r>
    </w:p>
  </w:footnote>
  <w:footnote w:id="10">
    <w:p w14:paraId="79F2A064" w14:textId="256DAA5D" w:rsidR="009F049C" w:rsidRPr="009F049C" w:rsidRDefault="009F049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C5119D">
        <w:rPr>
          <w:bCs/>
        </w:rPr>
        <w:t>https://www.theverge.com/2023/5/16/23725917/pfas-forever-chemicals-toxic-black-hispanic-pollution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76229"/>
    <w:multiLevelType w:val="multilevel"/>
    <w:tmpl w:val="EEC484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7F0781A"/>
    <w:multiLevelType w:val="hybridMultilevel"/>
    <w:tmpl w:val="DE6C52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458430">
    <w:abstractNumId w:val="0"/>
  </w:num>
  <w:num w:numId="2" w16cid:durableId="2015255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084"/>
    <w:rsid w:val="000125C2"/>
    <w:rsid w:val="000505BE"/>
    <w:rsid w:val="00083BB1"/>
    <w:rsid w:val="000A0B00"/>
    <w:rsid w:val="000C5B49"/>
    <w:rsid w:val="00116DD0"/>
    <w:rsid w:val="00122FA4"/>
    <w:rsid w:val="001413AD"/>
    <w:rsid w:val="00142C0E"/>
    <w:rsid w:val="00172E9F"/>
    <w:rsid w:val="00174922"/>
    <w:rsid w:val="00184268"/>
    <w:rsid w:val="001936FB"/>
    <w:rsid w:val="001B19B8"/>
    <w:rsid w:val="001B3DE8"/>
    <w:rsid w:val="001E68AF"/>
    <w:rsid w:val="001F7E79"/>
    <w:rsid w:val="002108DA"/>
    <w:rsid w:val="00221FE9"/>
    <w:rsid w:val="00226ACB"/>
    <w:rsid w:val="00227396"/>
    <w:rsid w:val="00267B36"/>
    <w:rsid w:val="00283C6E"/>
    <w:rsid w:val="002A195F"/>
    <w:rsid w:val="003357CD"/>
    <w:rsid w:val="00350991"/>
    <w:rsid w:val="00381F9D"/>
    <w:rsid w:val="004036A0"/>
    <w:rsid w:val="00486766"/>
    <w:rsid w:val="004D0932"/>
    <w:rsid w:val="004D7FE1"/>
    <w:rsid w:val="004E12DE"/>
    <w:rsid w:val="00516375"/>
    <w:rsid w:val="005328CE"/>
    <w:rsid w:val="005371A5"/>
    <w:rsid w:val="00543CED"/>
    <w:rsid w:val="00553737"/>
    <w:rsid w:val="00583144"/>
    <w:rsid w:val="005D1739"/>
    <w:rsid w:val="005E3963"/>
    <w:rsid w:val="005E4084"/>
    <w:rsid w:val="00621191"/>
    <w:rsid w:val="006732E5"/>
    <w:rsid w:val="00695C96"/>
    <w:rsid w:val="006A7584"/>
    <w:rsid w:val="00702857"/>
    <w:rsid w:val="00730E7D"/>
    <w:rsid w:val="00733437"/>
    <w:rsid w:val="007A7293"/>
    <w:rsid w:val="007B076A"/>
    <w:rsid w:val="007B2A77"/>
    <w:rsid w:val="007C4ECF"/>
    <w:rsid w:val="00831A56"/>
    <w:rsid w:val="0083315A"/>
    <w:rsid w:val="008618CA"/>
    <w:rsid w:val="00873273"/>
    <w:rsid w:val="008B4A1E"/>
    <w:rsid w:val="008B4FFE"/>
    <w:rsid w:val="008F0523"/>
    <w:rsid w:val="008F44CA"/>
    <w:rsid w:val="00912D12"/>
    <w:rsid w:val="00954E99"/>
    <w:rsid w:val="00980E12"/>
    <w:rsid w:val="009B73E4"/>
    <w:rsid w:val="009C0B2D"/>
    <w:rsid w:val="009C3300"/>
    <w:rsid w:val="009D4EBE"/>
    <w:rsid w:val="009F049C"/>
    <w:rsid w:val="00A83B08"/>
    <w:rsid w:val="00A86263"/>
    <w:rsid w:val="00A87AD0"/>
    <w:rsid w:val="00A90390"/>
    <w:rsid w:val="00A9450D"/>
    <w:rsid w:val="00A95A83"/>
    <w:rsid w:val="00AD65DF"/>
    <w:rsid w:val="00AE0D54"/>
    <w:rsid w:val="00AF0C0C"/>
    <w:rsid w:val="00B9404B"/>
    <w:rsid w:val="00BB4C04"/>
    <w:rsid w:val="00BD1EF9"/>
    <w:rsid w:val="00BD56DE"/>
    <w:rsid w:val="00BF0836"/>
    <w:rsid w:val="00C5119D"/>
    <w:rsid w:val="00C8446B"/>
    <w:rsid w:val="00CD6673"/>
    <w:rsid w:val="00CD7175"/>
    <w:rsid w:val="00CE7A01"/>
    <w:rsid w:val="00D10D59"/>
    <w:rsid w:val="00D12C76"/>
    <w:rsid w:val="00D15141"/>
    <w:rsid w:val="00D92148"/>
    <w:rsid w:val="00DF538B"/>
    <w:rsid w:val="00E150B3"/>
    <w:rsid w:val="00EA21C6"/>
    <w:rsid w:val="00EA2EBE"/>
    <w:rsid w:val="00EB7271"/>
    <w:rsid w:val="00EC036F"/>
    <w:rsid w:val="00F24931"/>
    <w:rsid w:val="00FB3C0B"/>
    <w:rsid w:val="00FC1601"/>
    <w:rsid w:val="00FD4A27"/>
    <w:rsid w:val="00FD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80CA7"/>
  <w15:docId w15:val="{0BD53044-7428-46F9-A4A7-77E3749C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5537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373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67B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08D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F0C0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0C0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F0C0C"/>
    <w:rPr>
      <w:vertAlign w:val="superscript"/>
    </w:rPr>
  </w:style>
  <w:style w:type="paragraph" w:styleId="Revision">
    <w:name w:val="Revision"/>
    <w:hidden/>
    <w:uiPriority w:val="99"/>
    <w:semiHidden/>
    <w:rsid w:val="001936FB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945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45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45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45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45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21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998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6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2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8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6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20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003749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1173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45BC4-9C03-4960-80D3-3D7597B16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2648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WSC</dc:creator>
  <cp:lastModifiedBy>WSC</cp:lastModifiedBy>
  <cp:revision>2</cp:revision>
  <dcterms:created xsi:type="dcterms:W3CDTF">2023-11-21T17:56:00Z</dcterms:created>
  <dcterms:modified xsi:type="dcterms:W3CDTF">2023-11-21T17:56:00Z</dcterms:modified>
</cp:coreProperties>
</file>